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DF" w:rsidRPr="00D85EE0" w:rsidRDefault="009F55DF" w:rsidP="009F55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EE0">
        <w:rPr>
          <w:rFonts w:ascii="Times New Roman" w:hAnsi="Times New Roman" w:cs="Times New Roman"/>
          <w:color w:val="000000"/>
          <w:spacing w:val="8"/>
          <w:sz w:val="24"/>
          <w:szCs w:val="24"/>
        </w:rPr>
        <w:t>УПРОЩЕННАЯ ФОРМА БАЛАНСА</w:t>
      </w:r>
    </w:p>
    <w:p w:rsidR="009F55DF" w:rsidRPr="00D85EE0" w:rsidRDefault="009F55DF" w:rsidP="009F55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85EE0">
        <w:rPr>
          <w:rFonts w:ascii="Times New Roman" w:hAnsi="Times New Roman" w:cs="Times New Roman"/>
          <w:color w:val="000000"/>
          <w:spacing w:val="1"/>
          <w:sz w:val="24"/>
          <w:szCs w:val="24"/>
        </w:rPr>
        <w:t>(составляется на дату выезда к Заемщику)</w:t>
      </w:r>
    </w:p>
    <w:p w:rsidR="009F55DF" w:rsidRPr="00D85EE0" w:rsidRDefault="009F55DF" w:rsidP="009F55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5EE0">
        <w:rPr>
          <w:rFonts w:ascii="Times New Roman" w:hAnsi="Times New Roman" w:cs="Times New Roman"/>
          <w:color w:val="000000"/>
          <w:spacing w:val="1"/>
          <w:sz w:val="24"/>
          <w:szCs w:val="24"/>
        </w:rPr>
        <w:t>Тысяч рублей</w:t>
      </w:r>
    </w:p>
    <w:p w:rsidR="009F55DF" w:rsidRPr="00D85EE0" w:rsidRDefault="009F55DF" w:rsidP="009F55DF">
      <w:pPr>
        <w:widowControl w:val="0"/>
        <w:autoSpaceDE w:val="0"/>
        <w:autoSpaceDN w:val="0"/>
        <w:adjustRightInd w:val="0"/>
        <w:spacing w:after="67" w:line="1" w:lineRule="exact"/>
        <w:ind w:right="-283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2693"/>
        <w:gridCol w:w="992"/>
        <w:gridCol w:w="709"/>
        <w:gridCol w:w="4176"/>
        <w:gridCol w:w="927"/>
      </w:tblGrid>
      <w:tr w:rsidR="009F55DF" w:rsidRPr="00D85EE0" w:rsidTr="00222507">
        <w:trPr>
          <w:trHeight w:val="3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АКТИВ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ПАССИВ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DF" w:rsidRPr="00D85EE0" w:rsidTr="00222507">
        <w:trPr>
          <w:trHeight w:val="3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статьи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2225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Сумма</w:t>
            </w:r>
            <w:r w:rsidR="002225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 w:rsidR="002225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proofErr w:type="gramEnd"/>
            <w:r w:rsidR="002225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статьи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Сумма</w:t>
            </w:r>
          </w:p>
        </w:tc>
      </w:tr>
      <w:tr w:rsidR="009F55DF" w:rsidRPr="00D85EE0" w:rsidTr="00222507">
        <w:trPr>
          <w:trHeight w:val="3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Ликвидные средства, в т.ч.: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Долгосрочные обязательства, в т.ч.: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DF" w:rsidRPr="00D85EE0" w:rsidTr="00222507">
        <w:trPr>
          <w:trHeight w:val="3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касса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полученные кредиты и займы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DF" w:rsidRPr="00D85EE0" w:rsidTr="00222507">
        <w:trPr>
          <w:trHeight w:val="3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расчетный счет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оплате выданных векселей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DF" w:rsidRPr="00D85EE0" w:rsidTr="00222507">
        <w:trPr>
          <w:trHeight w:val="3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 (расшифровать)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DF" w:rsidRPr="00D85EE0" w:rsidTr="00222507">
        <w:trPr>
          <w:trHeight w:val="3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Товары и запасы: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Краткосрочные обязательства, в т.ч.: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DF" w:rsidRPr="00D85EE0" w:rsidTr="00222507">
        <w:trPr>
          <w:trHeight w:val="3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товары для перепродажи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полученные кредиты и займы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DF" w:rsidRPr="00D85EE0" w:rsidTr="00222507">
        <w:trPr>
          <w:trHeight w:val="3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сырье и материалы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кредиторская задолженность, в т.ч.: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DF" w:rsidRPr="00D85EE0" w:rsidTr="00222507">
        <w:trPr>
          <w:trHeight w:val="3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готовая продукция и полуфабрикаты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6.2.1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-перед поставщиками и подрядчиками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DF" w:rsidRPr="00D85EE0" w:rsidTr="00222507">
        <w:trPr>
          <w:trHeight w:val="3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Дебиторская задолженность, в </w:t>
            </w:r>
            <w:r w:rsidRPr="00D85E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т.ч.: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6.2.2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-полученная предоплата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DF" w:rsidRPr="00D85EE0" w:rsidTr="00222507">
        <w:trPr>
          <w:trHeight w:val="3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покупатели и заказчики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прочие краткосрочные обязательства, в т.ч.: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DF" w:rsidRPr="00D85EE0" w:rsidTr="00222507">
        <w:trPr>
          <w:trHeight w:val="3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авансы выданные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6.3.1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-задолженность по налогам и сборам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DF" w:rsidRPr="00D85EE0" w:rsidTr="00222507">
        <w:trPr>
          <w:trHeight w:val="3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 (расшифровать)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6.3.2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-задолженность перед персоналом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DF" w:rsidRPr="00D85EE0" w:rsidTr="00222507">
        <w:trPr>
          <w:trHeight w:val="3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85E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Внеоборотные</w:t>
            </w:r>
            <w:proofErr w:type="spellEnd"/>
            <w:r w:rsidRPr="00D85E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активы, в т.ч.: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6.3.3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-задолженность по арендным платежам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DF" w:rsidRPr="00D85EE0" w:rsidTr="00222507">
        <w:trPr>
          <w:trHeight w:val="3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4.1.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основные средства, в т.ч.: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6.3.4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•другое (расшифровать)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DF" w:rsidRPr="00D85EE0" w:rsidTr="00222507">
        <w:trPr>
          <w:trHeight w:val="3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4.1.1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оборудование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DF" w:rsidRPr="00D85EE0" w:rsidTr="00222507">
        <w:trPr>
          <w:trHeight w:val="3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4.1.2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 недвижимость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85E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Собственные</w:t>
            </w:r>
            <w:proofErr w:type="gramEnd"/>
            <w:r w:rsidRPr="00D85E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капитал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DF" w:rsidRPr="00D85EE0" w:rsidTr="00222507">
        <w:trPr>
          <w:trHeight w:val="3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-автотранспорт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DF" w:rsidRPr="00D85EE0" w:rsidTr="00222507">
        <w:trPr>
          <w:trHeight w:val="3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4.1.4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прочее (расшифровать)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DF" w:rsidRPr="00D85EE0" w:rsidTr="00222507">
        <w:trPr>
          <w:trHeight w:val="3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другое (расшифровать)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DF" w:rsidRPr="00D85EE0" w:rsidTr="00222507">
        <w:trPr>
          <w:trHeight w:val="3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ВСЕГО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5DF" w:rsidRPr="00D85EE0" w:rsidRDefault="009F55DF" w:rsidP="009F55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</w:pPr>
    </w:p>
    <w:p w:rsidR="009F55DF" w:rsidRPr="00D85EE0" w:rsidRDefault="009F55DF" w:rsidP="009F55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EE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Ликвидные средства</w:t>
      </w:r>
      <w:r w:rsidRPr="00D85EE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- в графу вносятся: остаток наличных денег в кассе; остатки средств </w:t>
      </w:r>
      <w:r w:rsidRPr="00D85EE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на расчетных, текущих валютных и депозитных счетах Заемщика, подтвержденные </w:t>
      </w:r>
      <w:r w:rsidRPr="00D85EE0">
        <w:rPr>
          <w:rFonts w:ascii="Times New Roman" w:hAnsi="Times New Roman" w:cs="Times New Roman"/>
          <w:color w:val="000000"/>
          <w:spacing w:val="1"/>
          <w:sz w:val="24"/>
          <w:szCs w:val="24"/>
        </w:rPr>
        <w:t>банковскими выписками; а также иные ликвидные средства Заемщика.</w:t>
      </w:r>
    </w:p>
    <w:p w:rsidR="009F55DF" w:rsidRPr="00D85EE0" w:rsidRDefault="009F55DF" w:rsidP="009F55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EE0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u w:val="single"/>
        </w:rPr>
        <w:t>Товары и запасы</w:t>
      </w:r>
      <w:r w:rsidRPr="00D85EE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- в графу вносятся документально подтвержденная (счета-фактуры, </w:t>
      </w:r>
      <w:r w:rsidRPr="00D85EE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накладные, товарные и кассовые чеки и т.д.) закупочная стоимость находящихся в </w:t>
      </w:r>
      <w:r w:rsidRPr="00D85EE0">
        <w:rPr>
          <w:rFonts w:ascii="Times New Roman" w:hAnsi="Times New Roman" w:cs="Times New Roman"/>
          <w:color w:val="000000"/>
          <w:spacing w:val="3"/>
          <w:sz w:val="24"/>
          <w:szCs w:val="24"/>
        </w:rPr>
        <w:t>распоряжении Заемщика товарно-материальных</w:t>
      </w:r>
      <w:r w:rsidRPr="00D85EE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85E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запасов по их видам, а также стоимость </w:t>
      </w:r>
      <w:r w:rsidRPr="00D85EE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готовой продукции и полуфабрикатов, учитываемые </w:t>
      </w:r>
      <w:proofErr w:type="gramStart"/>
      <w:r w:rsidRPr="00D85EE0"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proofErr w:type="gramEnd"/>
      <w:r w:rsidRPr="00D85EE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производственной себестоимости </w:t>
      </w:r>
      <w:r w:rsidRPr="00D85EE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(оценка указанных запасов и их стоимость определяются с учетом их ликвидности, с </w:t>
      </w:r>
      <w:r w:rsidRPr="00D85EE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исключением   запасов  с   просроченным   сроком   реализации,   морально  устаревших, </w:t>
      </w:r>
      <w:r w:rsidRPr="00D85EE0">
        <w:rPr>
          <w:rFonts w:ascii="Times New Roman" w:hAnsi="Times New Roman" w:cs="Times New Roman"/>
          <w:color w:val="000000"/>
          <w:spacing w:val="1"/>
          <w:sz w:val="24"/>
          <w:szCs w:val="24"/>
        </w:rPr>
        <w:t>имеющих повреждения и дефекты и пр.).</w:t>
      </w:r>
    </w:p>
    <w:p w:rsidR="009F55DF" w:rsidRPr="00D85EE0" w:rsidRDefault="009F55DF" w:rsidP="009F55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EE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Дебиторская задолженность</w:t>
      </w:r>
      <w:r w:rsidRPr="00D85EE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- в графу вносится документально подтвержденная (договоры </w:t>
      </w:r>
      <w:r w:rsidRPr="00D85EE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купли-продажи, контракты и т.п.) текущая (не просроченная) задолженность покупателей </w:t>
      </w:r>
      <w:r w:rsidRPr="00D85EE0">
        <w:rPr>
          <w:rFonts w:ascii="Times New Roman" w:hAnsi="Times New Roman" w:cs="Times New Roman"/>
          <w:color w:val="000000"/>
          <w:sz w:val="24"/>
          <w:szCs w:val="24"/>
        </w:rPr>
        <w:t xml:space="preserve">и заказчиков перед Заемщиком, выданные Заемщиком авансы, а также прочая дебиторская </w:t>
      </w:r>
      <w:r w:rsidRPr="00D85EE0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задолженность.</w:t>
      </w:r>
    </w:p>
    <w:p w:rsidR="009F55DF" w:rsidRPr="00D85EE0" w:rsidRDefault="009F55DF" w:rsidP="009F55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312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D85EE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u w:val="single"/>
        </w:rPr>
        <w:t>Основные средства</w:t>
      </w:r>
      <w:r w:rsidRPr="00D85EE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-     в графу вносится  стоимость находящихся  в собственности </w:t>
      </w:r>
      <w:r w:rsidRPr="00D85EE0">
        <w:rPr>
          <w:rFonts w:ascii="Times New Roman" w:hAnsi="Times New Roman" w:cs="Times New Roman"/>
          <w:color w:val="000000"/>
          <w:spacing w:val="5"/>
          <w:sz w:val="24"/>
          <w:szCs w:val="24"/>
        </w:rPr>
        <w:t>Заемщика и  используемых  в  его  хозяйственной  деятельности основных  сре</w:t>
      </w:r>
      <w:proofErr w:type="gramStart"/>
      <w:r w:rsidRPr="00D85EE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дств  с </w:t>
      </w:r>
      <w:r w:rsidRPr="00D85EE0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proofErr w:type="gramEnd"/>
      <w:r w:rsidRPr="00D85EE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асшифровкой по их видам. </w:t>
      </w:r>
      <w:r w:rsidRPr="00D85E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Имущество,   приобретенное   в   </w:t>
      </w:r>
      <w:r w:rsidRPr="00D85EE0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течение   года,   предшествующего   дате   составления </w:t>
      </w:r>
      <w:r w:rsidRPr="00D85EE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упрощенной формы баланса, учитывается по стоимости приобретения на основании </w:t>
      </w:r>
      <w:r w:rsidRPr="00D85E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документов, подтверждающих оплату (счета-фактуры, накладные, товарные и кассовые </w:t>
      </w:r>
      <w:r w:rsidRPr="00D85EE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чеки и т.д.); </w:t>
      </w:r>
      <w:proofErr w:type="gramStart"/>
      <w:r w:rsidRPr="00D85EE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остальных случаях стоимость основных средств определяется по рыночной </w:t>
      </w:r>
      <w:r w:rsidRPr="00D85EE0">
        <w:rPr>
          <w:rFonts w:ascii="Times New Roman" w:hAnsi="Times New Roman" w:cs="Times New Roman"/>
          <w:color w:val="000000"/>
          <w:spacing w:val="2"/>
          <w:sz w:val="24"/>
          <w:szCs w:val="24"/>
        </w:rPr>
        <w:t>цене</w:t>
      </w:r>
      <w:r w:rsidRPr="00D85EE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D85EE0">
        <w:rPr>
          <w:rFonts w:ascii="Times New Roman" w:hAnsi="Times New Roman" w:cs="Times New Roman"/>
          <w:color w:val="000000"/>
          <w:spacing w:val="-3"/>
          <w:sz w:val="24"/>
          <w:szCs w:val="24"/>
        </w:rPr>
        <w:t>(определение рыночной стоимости имущества проводится с исполь</w:t>
      </w:r>
      <w:r w:rsidRPr="00D85EE0">
        <w:rPr>
          <w:rFonts w:ascii="Times New Roman" w:hAnsi="Times New Roman" w:cs="Times New Roman"/>
          <w:color w:val="000000"/>
          <w:sz w:val="24"/>
          <w:szCs w:val="24"/>
        </w:rPr>
        <w:t xml:space="preserve">зованием общедоступной </w:t>
      </w:r>
      <w:r w:rsidRPr="00D85EE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информации о рыночных ценах на идентичное или аналогичное имущество, консультаций с работниками торговых </w:t>
      </w:r>
      <w:r w:rsidRPr="00D85EE0">
        <w:rPr>
          <w:rFonts w:ascii="Times New Roman" w:hAnsi="Times New Roman" w:cs="Times New Roman"/>
          <w:color w:val="000000"/>
          <w:spacing w:val="1"/>
          <w:sz w:val="24"/>
          <w:szCs w:val="24"/>
        </w:rPr>
        <w:t>организаций, техническими специалистами и т.д.)</w:t>
      </w:r>
      <w:r w:rsidRPr="00D85EE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 учетом   стоимости   приобретения,   срока  службы,   износа  (физического  и </w:t>
      </w:r>
      <w:r w:rsidRPr="00D85EE0">
        <w:rPr>
          <w:rFonts w:ascii="Times New Roman" w:hAnsi="Times New Roman" w:cs="Times New Roman"/>
          <w:color w:val="000000"/>
          <w:spacing w:val="1"/>
          <w:sz w:val="24"/>
          <w:szCs w:val="24"/>
        </w:rPr>
        <w:t>морального), а также состояния имущества.</w:t>
      </w:r>
      <w:proofErr w:type="gramEnd"/>
      <w:r w:rsidRPr="00D85EE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85EE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Имущество Заемщика при составлении упрощенной формы баланса может быть также </w:t>
      </w:r>
      <w:r w:rsidRPr="00D85EE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учтено  по остаточной стоимости основных средств,  если заемщиком  ведется учет </w:t>
      </w:r>
      <w:r w:rsidRPr="00D85EE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основных средств и нематериальных активов. </w:t>
      </w:r>
      <w:proofErr w:type="gramStart"/>
      <w:r w:rsidRPr="00D85E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Если   хозяйственная   деятельность   осуществляется   Заемщиком   -   индивидуальным предпринимателем    или     малым    предприятием     с    использованием    имущества, </w:t>
      </w:r>
      <w:r w:rsidRPr="00D85EE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принадлежащего совершеннолетним членам семьи предпринимателя, физическим лицам - </w:t>
      </w:r>
      <w:r w:rsidRPr="00D85EE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учредителям малого предприятия или совершеннолетним членам их семей, а также иным </w:t>
      </w:r>
      <w:r w:rsidRPr="00D85EE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физическим лицам (при этом все вышеуказанные лица могут не участвовать в бизнесе), то </w:t>
      </w:r>
      <w:r w:rsidRPr="00D85EE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стоимость данного имущества может быть включена в стоимость основных средств </w:t>
      </w:r>
      <w:r w:rsidRPr="00D85EE0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Заемщика.</w:t>
      </w:r>
      <w:proofErr w:type="gramEnd"/>
    </w:p>
    <w:p w:rsidR="009F55DF" w:rsidRPr="00D85EE0" w:rsidRDefault="009F55DF" w:rsidP="009F55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5EE0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>Другое</w:t>
      </w:r>
      <w:r w:rsidRPr="00D85EE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- в графу вносится стоимость прочих </w:t>
      </w:r>
      <w:proofErr w:type="spellStart"/>
      <w:r w:rsidRPr="00D85EE0">
        <w:rPr>
          <w:rFonts w:ascii="Times New Roman" w:hAnsi="Times New Roman" w:cs="Times New Roman"/>
          <w:color w:val="000000"/>
          <w:spacing w:val="5"/>
          <w:sz w:val="24"/>
          <w:szCs w:val="24"/>
        </w:rPr>
        <w:t>внеоборотных</w:t>
      </w:r>
      <w:proofErr w:type="spellEnd"/>
      <w:r w:rsidRPr="00D85EE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активов, используемых в хозяйственной деятельности Заемщика,     с расшифровкой  по  их  видам (например, </w:t>
      </w:r>
      <w:r w:rsidRPr="00D85EE0">
        <w:rPr>
          <w:rFonts w:ascii="Times New Roman" w:hAnsi="Times New Roman" w:cs="Times New Roman"/>
          <w:color w:val="000000"/>
          <w:spacing w:val="2"/>
          <w:sz w:val="24"/>
          <w:szCs w:val="24"/>
        </w:rPr>
        <w:t>вложения в незавершенное строительство).</w:t>
      </w:r>
      <w:proofErr w:type="gramEnd"/>
      <w:r w:rsidRPr="00D85EE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Заполнение указанной статьи рекомендуется </w:t>
      </w:r>
      <w:r w:rsidRPr="00D85EE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только  в случае, если кредитующее  подразделение имеет возможность объективно </w:t>
      </w:r>
      <w:r w:rsidRPr="00D85E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оценить их стоимость/объем (например, по документам, подтверждающим фактические </w:t>
      </w:r>
      <w:r w:rsidRPr="00D85EE0">
        <w:rPr>
          <w:rFonts w:ascii="Times New Roman" w:hAnsi="Times New Roman" w:cs="Times New Roman"/>
          <w:color w:val="000000"/>
          <w:sz w:val="24"/>
          <w:szCs w:val="24"/>
        </w:rPr>
        <w:t>затраты).</w:t>
      </w:r>
    </w:p>
    <w:p w:rsidR="009F55DF" w:rsidRPr="00D85EE0" w:rsidRDefault="009F55DF" w:rsidP="009F55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EE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>Долгосрочные обязательства</w:t>
      </w:r>
      <w:r w:rsidRPr="00D85E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- в графу вносится сумма основного долга по полученным </w:t>
      </w:r>
      <w:r w:rsidRPr="00D85EE0">
        <w:rPr>
          <w:rFonts w:ascii="Times New Roman" w:hAnsi="Times New Roman" w:cs="Times New Roman"/>
          <w:color w:val="000000"/>
          <w:spacing w:val="2"/>
          <w:sz w:val="24"/>
          <w:szCs w:val="24"/>
        </w:rPr>
        <w:t>кредитам и/или займам</w:t>
      </w:r>
      <w:r w:rsidRPr="00D85EE0">
        <w:rPr>
          <w:rFonts w:ascii="Times New Roman" w:hAnsi="Times New Roman" w:cs="Times New Roman"/>
          <w:color w:val="000000"/>
          <w:spacing w:val="2"/>
          <w:sz w:val="24"/>
          <w:szCs w:val="24"/>
          <w:vertAlign w:val="superscript"/>
        </w:rPr>
        <w:t>41</w:t>
      </w:r>
      <w:r w:rsidRPr="00D85EE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срок погашения которых по условиям договора превышает 12 </w:t>
      </w:r>
      <w:r w:rsidRPr="00D85EE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месяцев, а также обязательства по выданным векселям со сроком погашения свыше 12 </w:t>
      </w:r>
      <w:r w:rsidRPr="00D85E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месяцев. </w:t>
      </w:r>
      <w:r w:rsidRPr="00D85EE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Если условиями договора предусмотрен график погашения задолженности, то к учету </w:t>
      </w:r>
      <w:r w:rsidRPr="00D85E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принимаются долгосрочные обязательства в размере основного долга, уменьшенного на </w:t>
      </w:r>
      <w:r w:rsidRPr="00D85EE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величину задолженности, приходящейся к погашению в течение 12 месяцев </w:t>
      </w:r>
      <w:proofErr w:type="gramStart"/>
      <w:r w:rsidRPr="00D85EE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 даты </w:t>
      </w:r>
      <w:r w:rsidRPr="00D85EE0">
        <w:rPr>
          <w:rFonts w:ascii="Times New Roman" w:hAnsi="Times New Roman" w:cs="Times New Roman"/>
          <w:color w:val="000000"/>
          <w:spacing w:val="1"/>
          <w:sz w:val="24"/>
          <w:szCs w:val="24"/>
        </w:rPr>
        <w:t>составления</w:t>
      </w:r>
      <w:proofErr w:type="gramEnd"/>
      <w:r w:rsidRPr="00D85EE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упрощенной формы баланса.</w:t>
      </w:r>
    </w:p>
    <w:p w:rsidR="009F55DF" w:rsidRPr="00D85EE0" w:rsidRDefault="009F55DF" w:rsidP="009F55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EE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Краткосрочные обязательства</w:t>
      </w:r>
      <w:r w:rsidRPr="00D85EE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:</w:t>
      </w:r>
    </w:p>
    <w:p w:rsidR="009F55DF" w:rsidRPr="00D85EE0" w:rsidRDefault="009F55DF" w:rsidP="009F55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5EE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Кредиты и займы</w:t>
      </w:r>
      <w:r w:rsidRPr="00D85EE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- в графу вносится сумма основного долга по полученным кредитам и </w:t>
      </w:r>
      <w:r w:rsidRPr="00D85EE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займам, срок погашения которых по условиям договора не превышает 12 месяцев, обязательства по выданным векселям со сроком погашения до 12 месяцев, а также величина задолженности, приходящаяся к погашению в течение 12 месяцев с даты </w:t>
      </w:r>
      <w:r w:rsidRPr="00D85EE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составления упрощенной формы баланса, по долгосрочным обязательствам, имеющимся у </w:t>
      </w:r>
      <w:r w:rsidRPr="00D85EE0">
        <w:rPr>
          <w:rFonts w:ascii="Times New Roman" w:hAnsi="Times New Roman" w:cs="Times New Roman"/>
          <w:color w:val="000000"/>
          <w:sz w:val="24"/>
          <w:szCs w:val="24"/>
        </w:rPr>
        <w:t>Заемщика.</w:t>
      </w:r>
      <w:proofErr w:type="gramEnd"/>
    </w:p>
    <w:p w:rsidR="009F55DF" w:rsidRPr="00D85EE0" w:rsidRDefault="009F55DF" w:rsidP="009F55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85EE0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u w:val="single"/>
        </w:rPr>
        <w:t>Кредиторская задолженность перед поставщиками и подрядчиками</w:t>
      </w:r>
      <w:r w:rsidRPr="00D85EE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- в графу вносятся </w:t>
      </w:r>
      <w:r w:rsidRPr="00D85EE0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суммы кредиторской задолженности Заемщика с расшифровкой по их видам.</w:t>
      </w:r>
    </w:p>
    <w:p w:rsidR="009F55DF" w:rsidRPr="00D85EE0" w:rsidRDefault="009F55DF" w:rsidP="009F55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EE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Собственный капитал</w:t>
      </w:r>
      <w:r w:rsidRPr="00D85EE0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- в графу вносится разница между (гр.1+гр.2+гр.3+гр.4) и </w:t>
      </w:r>
      <w:r w:rsidRPr="00D85EE0"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</w:rPr>
        <w:t>(гр.5+гр.6</w:t>
      </w:r>
      <w:r w:rsidRPr="00D85EE0">
        <w:rPr>
          <w:rFonts w:ascii="Times New Roman" w:hAnsi="Times New Roman" w:cs="Times New Roman"/>
          <w:color w:val="000000"/>
          <w:spacing w:val="-8"/>
          <w:sz w:val="24"/>
          <w:szCs w:val="24"/>
        </w:rPr>
        <w:t>)</w:t>
      </w:r>
      <w:r w:rsidRPr="00D85EE0">
        <w:rPr>
          <w:rFonts w:ascii="Times New Roman" w:hAnsi="Times New Roman" w:cs="Times New Roman"/>
          <w:smallCaps/>
          <w:color w:val="000000"/>
          <w:spacing w:val="-8"/>
          <w:sz w:val="24"/>
          <w:szCs w:val="24"/>
        </w:rPr>
        <w:t>.</w:t>
      </w:r>
    </w:p>
    <w:p w:rsidR="009F55DF" w:rsidRDefault="009F55DF" w:rsidP="009F55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5DF" w:rsidRPr="00D85EE0" w:rsidRDefault="009F55DF" w:rsidP="009F55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5DF" w:rsidRPr="00D85EE0" w:rsidRDefault="009F55DF" w:rsidP="009F55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222507" w:rsidRDefault="00222507" w:rsidP="009F55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222507" w:rsidRDefault="00222507" w:rsidP="009F55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222507" w:rsidRDefault="00222507" w:rsidP="009F55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222507" w:rsidRDefault="00222507" w:rsidP="009F55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222507" w:rsidRDefault="00222507" w:rsidP="009F55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222507" w:rsidRDefault="00222507" w:rsidP="009F55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9F55DF" w:rsidRPr="00D85EE0" w:rsidRDefault="009F55DF" w:rsidP="009F55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D85EE0">
        <w:rPr>
          <w:rFonts w:ascii="Times New Roman" w:hAnsi="Times New Roman" w:cs="Times New Roman"/>
          <w:color w:val="000000"/>
          <w:spacing w:val="7"/>
          <w:sz w:val="24"/>
          <w:szCs w:val="24"/>
        </w:rPr>
        <w:lastRenderedPageBreak/>
        <w:t>УПРОЩЕННАЯ ФОРМА ОТЧЕТА О ПРИБЫЛЯХ И УБЫТКАХ</w:t>
      </w:r>
    </w:p>
    <w:p w:rsidR="009F55DF" w:rsidRPr="00D85EE0" w:rsidRDefault="009F55DF" w:rsidP="009F55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EE0">
        <w:rPr>
          <w:rFonts w:ascii="Times New Roman" w:hAnsi="Times New Roman" w:cs="Times New Roman"/>
          <w:color w:val="000000"/>
          <w:spacing w:val="7"/>
          <w:sz w:val="24"/>
          <w:szCs w:val="24"/>
        </w:rPr>
        <w:t>(составляется поквартально)</w:t>
      </w:r>
    </w:p>
    <w:p w:rsidR="009F55DF" w:rsidRPr="00D85EE0" w:rsidRDefault="009F55DF" w:rsidP="009F55DF">
      <w:pPr>
        <w:widowControl w:val="0"/>
        <w:autoSpaceDE w:val="0"/>
        <w:autoSpaceDN w:val="0"/>
        <w:adjustRightInd w:val="0"/>
        <w:spacing w:after="259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106"/>
        <w:gridCol w:w="1182"/>
        <w:gridCol w:w="1203"/>
        <w:gridCol w:w="1122"/>
        <w:gridCol w:w="1034"/>
      </w:tblGrid>
      <w:tr w:rsidR="009F55DF" w:rsidRPr="00D85EE0" w:rsidTr="00E35567">
        <w:trPr>
          <w:trHeight w:hRule="exact" w:val="5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Статьи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месяц, </w:t>
            </w:r>
            <w:r w:rsidRPr="00D85EE0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тыс. </w:t>
            </w:r>
            <w:r w:rsidRPr="00D85EE0"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</w:rPr>
              <w:t>руб.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месяц, </w:t>
            </w:r>
            <w:r w:rsidRPr="00D85EE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тыс. руб.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месяц,</w:t>
            </w:r>
          </w:p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>тыс. руб.</w:t>
            </w:r>
          </w:p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руб.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среднее з</w:t>
            </w:r>
            <w:r w:rsidRPr="00D85EE0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начение </w:t>
            </w:r>
          </w:p>
        </w:tc>
      </w:tr>
      <w:tr w:rsidR="009F55DF" w:rsidRPr="00D85EE0" w:rsidTr="00E35567">
        <w:trPr>
          <w:trHeight w:hRule="exact" w:val="5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Выручка (поступление средств) от основной </w:t>
            </w:r>
            <w:r w:rsidRPr="00D85E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деятельности (по видам деятельности)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DF" w:rsidRPr="00D85EE0" w:rsidTr="00E35567">
        <w:trPr>
          <w:trHeight w:hRule="exact"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DF" w:rsidRPr="00D85EE0" w:rsidTr="00E35567">
        <w:trPr>
          <w:trHeight w:hRule="exact" w:val="4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DF" w:rsidRPr="00D85EE0" w:rsidTr="00E35567">
        <w:trPr>
          <w:trHeight w:hRule="exact" w:val="3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Прочие доходы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DF" w:rsidRPr="00D85EE0" w:rsidTr="00E35567">
        <w:trPr>
          <w:trHeight w:hRule="exact" w:val="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ИТОГО выручка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DF" w:rsidRPr="00D85EE0" w:rsidTr="00E35567">
        <w:trPr>
          <w:trHeight w:hRule="exact" w:val="5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Себестоимость реализованных товаров, продукции и </w:t>
            </w:r>
            <w:r w:rsidRPr="00D85EE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услуг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DF" w:rsidRPr="00D85EE0" w:rsidTr="00E35567">
        <w:trPr>
          <w:trHeight w:hRule="exact"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Трудозатраты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DF" w:rsidRPr="00D85EE0" w:rsidTr="00E35567">
        <w:trPr>
          <w:trHeight w:hRule="exact"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Расходы за оказанные услуги по договорам подряда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DF" w:rsidRPr="00D85EE0" w:rsidTr="00E35567">
        <w:trPr>
          <w:trHeight w:hRule="exact"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Аренда помещений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DF" w:rsidRPr="00D85EE0" w:rsidTr="00E35567">
        <w:trPr>
          <w:trHeight w:hRule="exact"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Вода, телефон, электроэнергия и пр.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DF" w:rsidRPr="00D85EE0" w:rsidTr="00E35567"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Транспортные расходы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DF" w:rsidRPr="00D85EE0" w:rsidTr="00E35567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Обслуживание ранее полученных кредитов и займов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DF" w:rsidRPr="00D85EE0" w:rsidTr="00E35567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Прочие расходы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DF" w:rsidRPr="00D85EE0" w:rsidTr="00E35567">
        <w:trPr>
          <w:trHeight w:hRule="exact"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Налоги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DF" w:rsidRPr="00D85EE0" w:rsidTr="00E35567">
        <w:trPr>
          <w:trHeight w:hRule="exact"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ИТОГО расходы </w:t>
            </w:r>
            <w:r w:rsidRPr="00D85EE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(4+5+6+...+12)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DF" w:rsidRPr="00D85EE0" w:rsidTr="00E35567">
        <w:trPr>
          <w:trHeight w:hRule="exact"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ПРИБЫЛЬ (3-13)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DF" w:rsidRPr="00D85EE0" w:rsidTr="00E35567">
        <w:trPr>
          <w:trHeight w:hRule="exact"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Расходы на личные нужды заемщика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DF" w:rsidRPr="00D85EE0" w:rsidTr="00E35567">
        <w:trPr>
          <w:trHeight w:hRule="exact"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Расходы по погашению кредитов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DF" w:rsidRPr="00D85EE0" w:rsidTr="00E35567"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Чистая прибыль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DF" w:rsidRPr="00D85EE0" w:rsidRDefault="009F55DF" w:rsidP="00E35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5DF" w:rsidRPr="00D85EE0" w:rsidRDefault="009F55DF" w:rsidP="009F55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9F55DF" w:rsidRPr="00D85EE0" w:rsidRDefault="009F55DF" w:rsidP="009F55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EE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Выручка (поступление средств) от основной деятельности (по видам деятельности)</w:t>
      </w:r>
      <w:r w:rsidRPr="00D85E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- в графу вносится сумма дохода Заемщика от его основной хозяйственной деятельности с </w:t>
      </w:r>
      <w:r w:rsidRPr="00D85EE0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расшифровкой по видам деятельности.</w:t>
      </w:r>
    </w:p>
    <w:p w:rsidR="009F55DF" w:rsidRPr="00D85EE0" w:rsidRDefault="009F55DF" w:rsidP="009F55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EE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>Прочие доходы</w:t>
      </w:r>
      <w:r w:rsidRPr="00D85E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- дополнительные доходы заемщика, не связанные с ведением основной </w:t>
      </w:r>
      <w:r w:rsidRPr="00D85EE0">
        <w:rPr>
          <w:rFonts w:ascii="Times New Roman" w:hAnsi="Times New Roman" w:cs="Times New Roman"/>
          <w:color w:val="000000"/>
          <w:spacing w:val="1"/>
          <w:sz w:val="24"/>
          <w:szCs w:val="24"/>
        </w:rPr>
        <w:t>хозяйственной деятельности (сдача в аренду/субаренду помещения и пр.)</w:t>
      </w:r>
    </w:p>
    <w:p w:rsidR="009F55DF" w:rsidRPr="00D85EE0" w:rsidRDefault="009F55DF" w:rsidP="009F55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EE0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u w:val="single"/>
        </w:rPr>
        <w:t>Себестоимость реализованных товаров, продукции и услуг</w:t>
      </w:r>
      <w:r w:rsidRPr="00D85EE0">
        <w:rPr>
          <w:rFonts w:ascii="Times New Roman" w:hAnsi="Times New Roman" w:cs="Times New Roman"/>
          <w:smallCaps/>
          <w:color w:val="000000"/>
          <w:spacing w:val="4"/>
          <w:sz w:val="24"/>
          <w:szCs w:val="24"/>
        </w:rPr>
        <w:t xml:space="preserve"> </w:t>
      </w:r>
      <w:r w:rsidRPr="00D85EE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в графу вносится сумма </w:t>
      </w:r>
      <w:r w:rsidRPr="00D85E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расходов Заемщика на приобретение сырья и материалов, использованных  для ведения </w:t>
      </w:r>
      <w:r w:rsidRPr="00D85EE0">
        <w:rPr>
          <w:rFonts w:ascii="Times New Roman" w:hAnsi="Times New Roman" w:cs="Times New Roman"/>
          <w:color w:val="000000"/>
          <w:sz w:val="24"/>
          <w:szCs w:val="24"/>
        </w:rPr>
        <w:t xml:space="preserve">хозяйственной деятельности (производства продукции), а также товаров для перепродажи, </w:t>
      </w:r>
      <w:r w:rsidRPr="00D85EE0">
        <w:rPr>
          <w:rFonts w:ascii="Times New Roman" w:hAnsi="Times New Roman" w:cs="Times New Roman"/>
          <w:color w:val="000000"/>
          <w:spacing w:val="1"/>
          <w:sz w:val="24"/>
          <w:szCs w:val="24"/>
        </w:rPr>
        <w:t>от реализации которых получена выручка в данном месяце.</w:t>
      </w:r>
    </w:p>
    <w:p w:rsidR="009F55DF" w:rsidRPr="00D85EE0" w:rsidRDefault="009F55DF" w:rsidP="009F55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EE0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>Трудозатраты</w:t>
      </w:r>
      <w:r w:rsidRPr="00D85EE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- в графу вносятся суммы расходов Заемщика на оплату труда наемных </w:t>
      </w:r>
      <w:r w:rsidRPr="00D85EE0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работников, имеющие регулярный характер.</w:t>
      </w:r>
    </w:p>
    <w:p w:rsidR="009F55DF" w:rsidRPr="00D85EE0" w:rsidRDefault="009F55DF" w:rsidP="009F55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EE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>Расходы за оказанные услуги по договорам подряда</w:t>
      </w:r>
      <w:r w:rsidRPr="00D85E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- в графу вносятся суммы расходов </w:t>
      </w:r>
      <w:r w:rsidRPr="00D85EE0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Заемщика за оказанные услуги для осуществления его хозяйственной деятельности.</w:t>
      </w:r>
    </w:p>
    <w:p w:rsidR="009F55DF" w:rsidRPr="00D85EE0" w:rsidRDefault="009F55DF" w:rsidP="009F55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EE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>Аренда   помещений</w:t>
      </w:r>
      <w:r w:rsidRPr="00D85E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-   в   графу   вносится   сумма   расходов   Заемщика   на   аренду производственных, торговых, складских, офисных и иных площадей, необходимых для </w:t>
      </w:r>
      <w:r w:rsidRPr="00D85EE0">
        <w:rPr>
          <w:rFonts w:ascii="Times New Roman" w:hAnsi="Times New Roman" w:cs="Times New Roman"/>
          <w:color w:val="000000"/>
          <w:spacing w:val="1"/>
          <w:sz w:val="24"/>
          <w:szCs w:val="24"/>
        </w:rPr>
        <w:t>осуществления хозяйственной деятельности.</w:t>
      </w:r>
    </w:p>
    <w:p w:rsidR="009F55DF" w:rsidRPr="00D85EE0" w:rsidRDefault="009F55DF" w:rsidP="009F55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EE0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>Вода, телефон, электроэнергия и пр.</w:t>
      </w:r>
      <w:r w:rsidRPr="00D85EE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- в графу вносятся суммы расходов Заемщика на </w:t>
      </w:r>
      <w:r w:rsidRPr="00D85EE0">
        <w:rPr>
          <w:rFonts w:ascii="Times New Roman" w:hAnsi="Times New Roman" w:cs="Times New Roman"/>
          <w:color w:val="000000"/>
          <w:spacing w:val="1"/>
          <w:sz w:val="24"/>
          <w:szCs w:val="24"/>
        </w:rPr>
        <w:t>оплату коммунальных услуг.</w:t>
      </w:r>
    </w:p>
    <w:p w:rsidR="009F55DF" w:rsidRPr="00D85EE0" w:rsidRDefault="009F55DF" w:rsidP="009F55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EE0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u w:val="single"/>
        </w:rPr>
        <w:t>Транспортные  расходы</w:t>
      </w:r>
      <w:r w:rsidRPr="00D85EE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-  в  графу  вносятся  суммы  расходов Заемщика на оплату </w:t>
      </w:r>
      <w:r w:rsidRPr="00D85E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транспортных услуг, предоставляемых третьими лицами и связанных с осуществлением </w:t>
      </w:r>
      <w:r w:rsidRPr="00D85EE0">
        <w:rPr>
          <w:rFonts w:ascii="Times New Roman" w:hAnsi="Times New Roman" w:cs="Times New Roman"/>
          <w:color w:val="000000"/>
          <w:spacing w:val="1"/>
          <w:sz w:val="24"/>
          <w:szCs w:val="24"/>
        </w:rPr>
        <w:t>его хозяйственной деятельности, а также содержанием собственного автотранспорта.</w:t>
      </w:r>
    </w:p>
    <w:p w:rsidR="009F55DF" w:rsidRPr="00D85EE0" w:rsidRDefault="009F55DF" w:rsidP="009F55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EE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Обслуживание ранее полученных кредитов и займов</w:t>
      </w:r>
      <w:r w:rsidRPr="00D85EE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- в графу вносятся суммы расходов Заемщика на уплату процентов по ранее полученным кредитам и займам, </w:t>
      </w:r>
      <w:r w:rsidRPr="00D85EE0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используемым </w:t>
      </w:r>
      <w:r w:rsidRPr="00D85EE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на ведение хозяйственной деятельности (в т.ч.  полученным предпринимателем как </w:t>
      </w:r>
      <w:r w:rsidRPr="00D85EE0">
        <w:rPr>
          <w:rFonts w:ascii="Times New Roman" w:hAnsi="Times New Roman" w:cs="Times New Roman"/>
          <w:color w:val="000000"/>
          <w:spacing w:val="1"/>
          <w:sz w:val="24"/>
          <w:szCs w:val="24"/>
        </w:rPr>
        <w:t>физическим лицом).</w:t>
      </w:r>
    </w:p>
    <w:p w:rsidR="009F55DF" w:rsidRPr="00D85EE0" w:rsidRDefault="009F55DF" w:rsidP="009F55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EE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Прочие расходы</w:t>
      </w:r>
      <w:r w:rsidRPr="00D85EE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- в графу вносятся суммы расходов Заемщика, не учтенные в графах 4-10, с расшифровкой по видам.</w:t>
      </w:r>
    </w:p>
    <w:p w:rsidR="009F55DF" w:rsidRPr="00D85EE0" w:rsidRDefault="009F55DF" w:rsidP="009F55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EE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Налоги</w:t>
      </w:r>
      <w:r w:rsidRPr="00D85EE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- в графу вносятся суммы уплаченных Заемщиком налогов.</w:t>
      </w:r>
    </w:p>
    <w:p w:rsidR="009F55DF" w:rsidRPr="00D85EE0" w:rsidRDefault="009F55DF" w:rsidP="009F55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EE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Расходы   на  личные   </w:t>
      </w:r>
      <w:r w:rsidRPr="00D85EE0">
        <w:rPr>
          <w:rFonts w:ascii="Times New Roman" w:hAnsi="Times New Roman" w:cs="Times New Roman"/>
          <w:b/>
          <w:bCs/>
          <w:smallCaps/>
          <w:color w:val="000000"/>
          <w:spacing w:val="1"/>
          <w:sz w:val="24"/>
          <w:szCs w:val="24"/>
          <w:u w:val="single"/>
        </w:rPr>
        <w:t xml:space="preserve">нужды   </w:t>
      </w:r>
      <w:r w:rsidRPr="00D85EE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заемщика</w:t>
      </w:r>
      <w:r w:rsidRPr="00D85EE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-   ежемесячно   изымаемые   индивидуальным предпринимателем (или учредителями юридического лица) из бизнеса денежные средства, в т.ч. для содержания семьи, а также обслуживания и погашения кредитов, используемых на потребительские цели.</w:t>
      </w:r>
    </w:p>
    <w:p w:rsidR="009F55DF" w:rsidRPr="00D85EE0" w:rsidRDefault="009F55DF" w:rsidP="009F55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EE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u w:val="single"/>
        </w:rPr>
        <w:t>Расходы на погашение кредитов</w:t>
      </w:r>
      <w:r w:rsidRPr="00D85EE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- расходы по погашению основного долга по ранее </w:t>
      </w:r>
      <w:r w:rsidRPr="00D85EE0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полученным кредитам и займам, используемым для ведения хозяйственной деятельности.</w:t>
      </w:r>
    </w:p>
    <w:p w:rsidR="009F55DF" w:rsidRPr="00D85EE0" w:rsidRDefault="009F55DF" w:rsidP="009F55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D85EE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Все поступления должны иметь документальное подтверждение. Затраты, </w:t>
      </w:r>
      <w:r w:rsidRPr="00D85EE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понесенные заемщиком в ходе ведения хозяйственной деятельности, но не </w:t>
      </w:r>
      <w:r w:rsidRPr="00D85EE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подтвержденные документально, также включаются в состав расходов для целей </w:t>
      </w:r>
      <w:r w:rsidRPr="00D85EE0">
        <w:rPr>
          <w:rFonts w:ascii="Times New Roman" w:hAnsi="Times New Roman" w:cs="Times New Roman"/>
          <w:color w:val="000000"/>
          <w:spacing w:val="1"/>
          <w:sz w:val="24"/>
          <w:szCs w:val="24"/>
        </w:rPr>
        <w:t>составления упрощенной формы отчета о прибылях и убытках.</w:t>
      </w:r>
    </w:p>
    <w:p w:rsidR="0054453F" w:rsidRDefault="0054453F"/>
    <w:sectPr w:rsidR="0054453F" w:rsidSect="0054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5DF"/>
    <w:rsid w:val="00222507"/>
    <w:rsid w:val="0033198A"/>
    <w:rsid w:val="0054453F"/>
    <w:rsid w:val="009F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1327</Words>
  <Characters>7570</Characters>
  <Application>Microsoft Office Word</Application>
  <DocSecurity>0</DocSecurity>
  <Lines>63</Lines>
  <Paragraphs>17</Paragraphs>
  <ScaleCrop>false</ScaleCrop>
  <Company/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2015-11-05T12:50:00Z</dcterms:created>
  <dcterms:modified xsi:type="dcterms:W3CDTF">2015-11-05T12:53:00Z</dcterms:modified>
</cp:coreProperties>
</file>